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7D" w:rsidRPr="00ED54B4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KPMG Extralight" w:hAnsi="KPMG Extralight" w:cs="Arial"/>
          <w:color w:val="002060"/>
          <w:sz w:val="52"/>
          <w:szCs w:val="72"/>
          <w:lang w:eastAsia="es-MX"/>
        </w:rPr>
      </w:pPr>
      <w:r w:rsidRPr="00ED54B4">
        <w:rPr>
          <w:rFonts w:ascii="KPMG Extralight" w:hAnsi="KPMG Extralight" w:cs="Arial"/>
          <w:color w:val="002060"/>
          <w:sz w:val="52"/>
          <w:szCs w:val="72"/>
          <w:lang w:eastAsia="es-MX"/>
        </w:rPr>
        <w:t>Declaración de adhesión al “</w:t>
      </w:r>
      <w:r w:rsidR="00AC4756" w:rsidRPr="00AC4756">
        <w:rPr>
          <w:rFonts w:ascii="KPMG Extralight" w:hAnsi="KPMG Extralight" w:cs="Arial"/>
          <w:color w:val="002060"/>
          <w:sz w:val="52"/>
          <w:szCs w:val="72"/>
          <w:lang w:eastAsia="es-MX"/>
        </w:rPr>
        <w:t>Código de conducta para proveedores de KPMG</w:t>
      </w:r>
      <w:r w:rsidRPr="00ED54B4">
        <w:rPr>
          <w:rFonts w:ascii="KPMG Extralight" w:hAnsi="KPMG Extralight" w:cs="Arial"/>
          <w:color w:val="002060"/>
          <w:sz w:val="52"/>
          <w:szCs w:val="72"/>
          <w:lang w:eastAsia="es-MX"/>
        </w:rPr>
        <w:t>”</w:t>
      </w:r>
    </w:p>
    <w:p w:rsidR="006A7A7D" w:rsidRPr="00AB0F6A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Arial,Bold"/>
          <w:b/>
          <w:bCs/>
          <w:color w:val="00338F"/>
          <w:sz w:val="24"/>
          <w:szCs w:val="24"/>
        </w:rPr>
      </w:pP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"/>
          <w:sz w:val="21"/>
          <w:szCs w:val="21"/>
        </w:rPr>
        <w:t xml:space="preserve">[Razón social], con dirección </w:t>
      </w:r>
      <w:r w:rsidR="000A4AC6">
        <w:rPr>
          <w:rFonts w:ascii="Univers 45 Light" w:hAnsi="Univers 45 Light" w:cs="TimesNewRoman"/>
          <w:sz w:val="21"/>
          <w:szCs w:val="21"/>
        </w:rPr>
        <w:t xml:space="preserve">en </w:t>
      </w:r>
      <w:r w:rsidRPr="00AF1C23">
        <w:rPr>
          <w:rFonts w:ascii="Univers 45 Light" w:hAnsi="Univers 45 Light" w:cs="TimesNewRoman"/>
          <w:sz w:val="21"/>
          <w:szCs w:val="21"/>
        </w:rPr>
        <w:t>[dirección completa], con Registro Federal de Contribuyentes [R.F.C.], en este acto representada por [Nombre completo del Representante Legal], declara y confirma en beneficio de las oficinas de KPMG en México, lo siguiente: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,Bold"/>
          <w:b/>
          <w:bCs/>
          <w:sz w:val="21"/>
          <w:szCs w:val="21"/>
        </w:rPr>
        <w:t xml:space="preserve">a. </w:t>
      </w:r>
      <w:r w:rsidR="000A4AC6">
        <w:rPr>
          <w:rFonts w:ascii="Univers 45 Light" w:hAnsi="Univers 45 Light" w:cs="TimesNewRoman"/>
          <w:sz w:val="21"/>
          <w:szCs w:val="21"/>
        </w:rPr>
        <w:t>Q</w:t>
      </w:r>
      <w:r w:rsidRPr="00AF1C23">
        <w:rPr>
          <w:rFonts w:ascii="Univers 45 Light" w:hAnsi="Univers 45 Light" w:cs="TimesNewRoman"/>
          <w:sz w:val="21"/>
          <w:szCs w:val="21"/>
        </w:rPr>
        <w:t>ue por sí, por sus empleados, representantes, agentes, subcontratados, así como por terceros involucrados en la prestación de sus productos o servicios leyó, acepta y declara que está en conformidad con los principios contenidos en el “</w:t>
      </w:r>
      <w:r w:rsidR="00AC4756" w:rsidRPr="00AF1C23">
        <w:rPr>
          <w:rFonts w:ascii="Univers 45 Light" w:hAnsi="Univers 45 Light" w:cs="TimesNewRoman"/>
          <w:sz w:val="21"/>
          <w:szCs w:val="21"/>
        </w:rPr>
        <w:t xml:space="preserve">Código de </w:t>
      </w:r>
      <w:r w:rsidR="00AC4756">
        <w:rPr>
          <w:rFonts w:ascii="Univers 45 Light" w:hAnsi="Univers 45 Light" w:cs="TimesNewRoman"/>
          <w:sz w:val="21"/>
          <w:szCs w:val="21"/>
        </w:rPr>
        <w:t>c</w:t>
      </w:r>
      <w:r w:rsidR="00AC4756" w:rsidRPr="00AF1C23">
        <w:rPr>
          <w:rFonts w:ascii="Univers 45 Light" w:hAnsi="Univers 45 Light" w:cs="TimesNewRoman"/>
          <w:sz w:val="21"/>
          <w:szCs w:val="21"/>
        </w:rPr>
        <w:t xml:space="preserve">onducta </w:t>
      </w:r>
      <w:r w:rsidR="00AC4756">
        <w:rPr>
          <w:rFonts w:ascii="Univers 45 Light" w:hAnsi="Univers 45 Light" w:cs="TimesNewRoman"/>
          <w:sz w:val="21"/>
          <w:szCs w:val="21"/>
        </w:rPr>
        <w:t>para</w:t>
      </w:r>
      <w:r w:rsidR="00AC4756" w:rsidRPr="00AF1C23">
        <w:rPr>
          <w:rFonts w:ascii="Univers 45 Light" w:hAnsi="Univers 45 Light" w:cs="TimesNewRoman"/>
          <w:sz w:val="21"/>
          <w:szCs w:val="21"/>
        </w:rPr>
        <w:t xml:space="preserve"> </w:t>
      </w:r>
      <w:r w:rsidR="00AC4756">
        <w:rPr>
          <w:rFonts w:ascii="Univers 45 Light" w:hAnsi="Univers 45 Light" w:cs="TimesNewRoman"/>
          <w:sz w:val="21"/>
          <w:szCs w:val="21"/>
        </w:rPr>
        <w:t>p</w:t>
      </w:r>
      <w:r w:rsidR="00AC4756" w:rsidRPr="00AF1C23">
        <w:rPr>
          <w:rFonts w:ascii="Univers 45 Light" w:hAnsi="Univers 45 Light" w:cs="TimesNewRoman"/>
          <w:sz w:val="21"/>
          <w:szCs w:val="21"/>
        </w:rPr>
        <w:t xml:space="preserve">roveedores </w:t>
      </w:r>
      <w:r w:rsidR="00AC4756">
        <w:rPr>
          <w:rFonts w:ascii="Univers 45 Light" w:hAnsi="Univers 45 Light" w:cs="TimesNewRoman"/>
          <w:sz w:val="21"/>
          <w:szCs w:val="21"/>
        </w:rPr>
        <w:t xml:space="preserve">de </w:t>
      </w:r>
      <w:r w:rsidR="00AC4756" w:rsidRPr="00AF1C23">
        <w:rPr>
          <w:rFonts w:ascii="Univers 45 Light" w:hAnsi="Univers 45 Light" w:cs="TimesNewRoman"/>
          <w:sz w:val="21"/>
          <w:szCs w:val="21"/>
        </w:rPr>
        <w:t>KPMG</w:t>
      </w:r>
      <w:r w:rsidRPr="00AF1C23">
        <w:rPr>
          <w:rFonts w:ascii="Univers 45 Light" w:hAnsi="Univers 45 Light" w:cs="TimesNewRoman"/>
          <w:sz w:val="21"/>
          <w:szCs w:val="21"/>
        </w:rPr>
        <w:t>” en anexo, que forma parte integrante e inseparable de esta declaración;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,Bold"/>
          <w:b/>
          <w:bCs/>
          <w:sz w:val="21"/>
          <w:szCs w:val="21"/>
        </w:rPr>
        <w:t xml:space="preserve">b. </w:t>
      </w:r>
      <w:r w:rsidR="00234FB4">
        <w:rPr>
          <w:rFonts w:ascii="Univers 45 Light" w:hAnsi="Univers 45 Light" w:cs="TimesNewRoman"/>
          <w:sz w:val="21"/>
          <w:szCs w:val="21"/>
        </w:rPr>
        <w:t>Q</w:t>
      </w:r>
      <w:r w:rsidRPr="00AF1C23">
        <w:rPr>
          <w:rFonts w:ascii="Univers 45 Light" w:hAnsi="Univers 45 Light" w:cs="TimesNewRoman"/>
          <w:sz w:val="21"/>
          <w:szCs w:val="21"/>
        </w:rPr>
        <w:t>ue asume exclusiva e íntegra responsabilidad por compartir los principios contenidos en este código con todos sus empleados, así como comunicar inmediatamente a KPMG cualquier violación a los términos de este “</w:t>
      </w:r>
      <w:r w:rsidR="00AC4756" w:rsidRPr="00AF1C23">
        <w:rPr>
          <w:rFonts w:ascii="Univers 45 Light" w:hAnsi="Univers 45 Light" w:cs="TimesNewRoman"/>
          <w:sz w:val="21"/>
          <w:szCs w:val="21"/>
        </w:rPr>
        <w:t xml:space="preserve">Código de </w:t>
      </w:r>
      <w:r w:rsidR="00AC4756">
        <w:rPr>
          <w:rFonts w:ascii="Univers 45 Light" w:hAnsi="Univers 45 Light" w:cs="TimesNewRoman"/>
          <w:sz w:val="21"/>
          <w:szCs w:val="21"/>
        </w:rPr>
        <w:t>c</w:t>
      </w:r>
      <w:r w:rsidR="00AC4756" w:rsidRPr="00AF1C23">
        <w:rPr>
          <w:rFonts w:ascii="Univers 45 Light" w:hAnsi="Univers 45 Light" w:cs="TimesNewRoman"/>
          <w:sz w:val="21"/>
          <w:szCs w:val="21"/>
        </w:rPr>
        <w:t xml:space="preserve">onducta </w:t>
      </w:r>
      <w:r w:rsidR="00AC4756">
        <w:rPr>
          <w:rFonts w:ascii="Univers 45 Light" w:hAnsi="Univers 45 Light" w:cs="TimesNewRoman"/>
          <w:sz w:val="21"/>
          <w:szCs w:val="21"/>
        </w:rPr>
        <w:t>para</w:t>
      </w:r>
      <w:r w:rsidR="00AC4756" w:rsidRPr="00AF1C23">
        <w:rPr>
          <w:rFonts w:ascii="Univers 45 Light" w:hAnsi="Univers 45 Light" w:cs="TimesNewRoman"/>
          <w:sz w:val="21"/>
          <w:szCs w:val="21"/>
        </w:rPr>
        <w:t xml:space="preserve"> </w:t>
      </w:r>
      <w:r w:rsidR="00AC4756">
        <w:rPr>
          <w:rFonts w:ascii="Univers 45 Light" w:hAnsi="Univers 45 Light" w:cs="TimesNewRoman"/>
          <w:sz w:val="21"/>
          <w:szCs w:val="21"/>
        </w:rPr>
        <w:t>p</w:t>
      </w:r>
      <w:r w:rsidR="00AC4756" w:rsidRPr="00AF1C23">
        <w:rPr>
          <w:rFonts w:ascii="Univers 45 Light" w:hAnsi="Univers 45 Light" w:cs="TimesNewRoman"/>
          <w:sz w:val="21"/>
          <w:szCs w:val="21"/>
        </w:rPr>
        <w:t xml:space="preserve">roveedores </w:t>
      </w:r>
      <w:r w:rsidR="00AC4756">
        <w:rPr>
          <w:rFonts w:ascii="Univers 45 Light" w:hAnsi="Univers 45 Light" w:cs="TimesNewRoman"/>
          <w:sz w:val="21"/>
          <w:szCs w:val="21"/>
        </w:rPr>
        <w:t xml:space="preserve">de </w:t>
      </w:r>
      <w:r w:rsidR="00AC4756" w:rsidRPr="00AF1C23">
        <w:rPr>
          <w:rFonts w:ascii="Univers 45 Light" w:hAnsi="Univers 45 Light" w:cs="TimesNewRoman"/>
          <w:sz w:val="21"/>
          <w:szCs w:val="21"/>
        </w:rPr>
        <w:t>KPMG</w:t>
      </w:r>
      <w:r w:rsidRPr="00AF1C23">
        <w:rPr>
          <w:rFonts w:ascii="Univers 45 Light" w:hAnsi="Univers 45 Light" w:cs="TimesNewRoman"/>
          <w:sz w:val="21"/>
          <w:szCs w:val="21"/>
        </w:rPr>
        <w:t>” cuya existencia llegue a su conocimiento;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,Bold"/>
          <w:b/>
          <w:bCs/>
          <w:sz w:val="21"/>
          <w:szCs w:val="21"/>
        </w:rPr>
        <w:t xml:space="preserve">c. </w:t>
      </w:r>
      <w:r w:rsidR="0008142C" w:rsidRPr="00AF1C23">
        <w:rPr>
          <w:rFonts w:ascii="Univers 45 Light" w:hAnsi="Univers 45 Light" w:cs="TimesNewRoman"/>
          <w:sz w:val="21"/>
          <w:szCs w:val="21"/>
        </w:rPr>
        <w:t xml:space="preserve">Que </w:t>
      </w:r>
      <w:r w:rsidRPr="00AF1C23">
        <w:rPr>
          <w:rFonts w:ascii="Univers 45 Light" w:hAnsi="Univers 45 Light" w:cs="TimesNewRoman"/>
          <w:sz w:val="21"/>
          <w:szCs w:val="21"/>
        </w:rPr>
        <w:t xml:space="preserve">buscará compartir los principios contenidos en este código con su respectiva red de proveedores de bienes o servicios, con especial atención para los subcontratados a los que involucre en el suministro del bien o servicio para KPMG, empeñando su esfuerzo para la incorporación de las prácticas propuestas en el referido </w:t>
      </w:r>
      <w:r w:rsidR="0008142C" w:rsidRPr="00AF1C23">
        <w:rPr>
          <w:rFonts w:ascii="Univers 45 Light" w:hAnsi="Univers 45 Light" w:cs="TimesNewRoman"/>
          <w:sz w:val="21"/>
          <w:szCs w:val="21"/>
        </w:rPr>
        <w:t>código</w:t>
      </w:r>
      <w:r w:rsidRPr="00AF1C23">
        <w:rPr>
          <w:rFonts w:ascii="Univers 45 Light" w:hAnsi="Univers 45 Light" w:cs="TimesNewRoman"/>
          <w:sz w:val="21"/>
          <w:szCs w:val="21"/>
        </w:rPr>
        <w:t>, con vistas a la sostenibilidad de los negocios;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,Bold"/>
          <w:b/>
          <w:bCs/>
          <w:sz w:val="21"/>
          <w:szCs w:val="21"/>
        </w:rPr>
        <w:t xml:space="preserve">d. </w:t>
      </w:r>
      <w:r w:rsidR="0008142C" w:rsidRPr="00AF1C23">
        <w:rPr>
          <w:rFonts w:ascii="Univers 45 Light" w:hAnsi="Univers 45 Light" w:cs="TimesNewRoman"/>
          <w:sz w:val="21"/>
          <w:szCs w:val="21"/>
        </w:rPr>
        <w:t xml:space="preserve">Que </w:t>
      </w:r>
      <w:r w:rsidRPr="00AF1C23">
        <w:rPr>
          <w:rFonts w:ascii="Univers 45 Light" w:hAnsi="Univers 45 Light" w:cs="TimesNewRoman"/>
          <w:sz w:val="21"/>
          <w:szCs w:val="21"/>
        </w:rPr>
        <w:t>no practicará ningún acto, acción, ni realizará ninguna oferta, incluso verbal, que venga a perturbar el curso de la contratación, incluso con el objetivo de la obtención de facilidad o alteración en el resultado de cualquier contratación de KPMG;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,Bold"/>
          <w:b/>
          <w:bCs/>
          <w:sz w:val="21"/>
          <w:szCs w:val="21"/>
        </w:rPr>
        <w:t xml:space="preserve">e. </w:t>
      </w:r>
      <w:r w:rsidR="0008142C" w:rsidRPr="00AF1C23">
        <w:rPr>
          <w:rFonts w:ascii="Univers 45 Light" w:hAnsi="Univers 45 Light" w:cs="TimesNewRoman"/>
          <w:sz w:val="21"/>
          <w:szCs w:val="21"/>
        </w:rPr>
        <w:t xml:space="preserve">Que </w:t>
      </w:r>
      <w:r w:rsidRPr="00AF1C23">
        <w:rPr>
          <w:rFonts w:ascii="Univers 45 Light" w:hAnsi="Univers 45 Light" w:cs="TimesNewRoman"/>
          <w:sz w:val="21"/>
          <w:szCs w:val="21"/>
        </w:rPr>
        <w:t>tiene conocimiento de que la firma de esta declaración no obliga a KPMG a establecer ninguna relación comercial o contractual con la empresa signataria;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ahoma"/>
          <w:sz w:val="21"/>
          <w:szCs w:val="21"/>
        </w:rPr>
        <w:t xml:space="preserve">En caso </w:t>
      </w:r>
      <w:r w:rsidR="0008142C">
        <w:rPr>
          <w:rFonts w:ascii="Univers 45 Light" w:hAnsi="Univers 45 Light" w:cs="Tahoma"/>
          <w:sz w:val="21"/>
          <w:szCs w:val="21"/>
        </w:rPr>
        <w:t xml:space="preserve">de </w:t>
      </w:r>
      <w:r w:rsidRPr="00AF1C23">
        <w:rPr>
          <w:rFonts w:ascii="Univers 45 Light" w:hAnsi="Univers 45 Light" w:cs="Tahoma"/>
          <w:sz w:val="21"/>
          <w:szCs w:val="21"/>
        </w:rPr>
        <w:t>que nuestros proveedores incumplan o infrinjan el “</w:t>
      </w:r>
      <w:r w:rsidR="0008142C" w:rsidRPr="00AF1C23">
        <w:rPr>
          <w:rFonts w:ascii="Univers 45 Light" w:hAnsi="Univers 45 Light" w:cs="TimesNewRoman"/>
          <w:sz w:val="21"/>
          <w:szCs w:val="21"/>
        </w:rPr>
        <w:t xml:space="preserve">Código de </w:t>
      </w:r>
      <w:r w:rsidR="0008142C">
        <w:rPr>
          <w:rFonts w:ascii="Univers 45 Light" w:hAnsi="Univers 45 Light" w:cs="TimesNewRoman"/>
          <w:sz w:val="21"/>
          <w:szCs w:val="21"/>
        </w:rPr>
        <w:t>c</w:t>
      </w:r>
      <w:r w:rsidR="0008142C" w:rsidRPr="00AF1C23">
        <w:rPr>
          <w:rFonts w:ascii="Univers 45 Light" w:hAnsi="Univers 45 Light" w:cs="TimesNewRoman"/>
          <w:sz w:val="21"/>
          <w:szCs w:val="21"/>
        </w:rPr>
        <w:t xml:space="preserve">onducta </w:t>
      </w:r>
      <w:r w:rsidR="00AC4756">
        <w:rPr>
          <w:rFonts w:ascii="Univers 45 Light" w:hAnsi="Univers 45 Light" w:cs="TimesNewRoman"/>
          <w:sz w:val="21"/>
          <w:szCs w:val="21"/>
        </w:rPr>
        <w:t>para</w:t>
      </w:r>
      <w:r w:rsidR="0008142C" w:rsidRPr="00AF1C23">
        <w:rPr>
          <w:rFonts w:ascii="Univers 45 Light" w:hAnsi="Univers 45 Light" w:cs="TimesNewRoman"/>
          <w:sz w:val="21"/>
          <w:szCs w:val="21"/>
        </w:rPr>
        <w:t xml:space="preserve"> </w:t>
      </w:r>
      <w:r w:rsidR="0008142C">
        <w:rPr>
          <w:rFonts w:ascii="Univers 45 Light" w:hAnsi="Univers 45 Light" w:cs="TimesNewRoman"/>
          <w:sz w:val="21"/>
          <w:szCs w:val="21"/>
        </w:rPr>
        <w:t>p</w:t>
      </w:r>
      <w:r w:rsidR="0008142C" w:rsidRPr="00AF1C23">
        <w:rPr>
          <w:rFonts w:ascii="Univers 45 Light" w:hAnsi="Univers 45 Light" w:cs="TimesNewRoman"/>
          <w:sz w:val="21"/>
          <w:szCs w:val="21"/>
        </w:rPr>
        <w:t xml:space="preserve">roveedores </w:t>
      </w:r>
      <w:r w:rsidR="0008142C">
        <w:rPr>
          <w:rFonts w:ascii="Univers 45 Light" w:hAnsi="Univers 45 Light" w:cs="TimesNewRoman"/>
          <w:sz w:val="21"/>
          <w:szCs w:val="21"/>
        </w:rPr>
        <w:t xml:space="preserve">de </w:t>
      </w:r>
      <w:r w:rsidR="0008142C" w:rsidRPr="00AF1C23">
        <w:rPr>
          <w:rFonts w:ascii="Univers 45 Light" w:hAnsi="Univers 45 Light" w:cs="TimesNewRoman"/>
          <w:sz w:val="21"/>
          <w:szCs w:val="21"/>
        </w:rPr>
        <w:t>KPMG</w:t>
      </w:r>
      <w:r w:rsidRPr="00AF1C23">
        <w:rPr>
          <w:rFonts w:ascii="Univers 45 Light" w:hAnsi="Univers 45 Light" w:cs="Tahoma"/>
          <w:sz w:val="21"/>
          <w:szCs w:val="21"/>
        </w:rPr>
        <w:t>” dicha situación podría ser fundamento suficiente para finalizar la relación comercial con el proveedor, según la gravedad de la infracción y las circunstancias particulares.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"/>
          <w:sz w:val="21"/>
          <w:szCs w:val="21"/>
        </w:rPr>
        <w:t>Como proveedor de KPMG Cárdenas Dosal, S.</w:t>
      </w:r>
      <w:r w:rsidR="00AC4756">
        <w:rPr>
          <w:rFonts w:ascii="Univers 45 Light" w:hAnsi="Univers 45 Light" w:cs="TimesNewRoman"/>
          <w:sz w:val="21"/>
          <w:szCs w:val="21"/>
        </w:rPr>
        <w:t xml:space="preserve"> </w:t>
      </w:r>
      <w:r w:rsidRPr="00AF1C23">
        <w:rPr>
          <w:rFonts w:ascii="Univers 45 Light" w:hAnsi="Univers 45 Light" w:cs="TimesNewRoman"/>
          <w:sz w:val="21"/>
          <w:szCs w:val="21"/>
        </w:rPr>
        <w:t xml:space="preserve">C. manifiesto que he recibido y leído el presente </w:t>
      </w:r>
      <w:r w:rsidR="00AC4756" w:rsidRPr="00AF1C23">
        <w:rPr>
          <w:rFonts w:ascii="Univers 45 Light" w:hAnsi="Univers 45 Light" w:cs="TimesNewRoman"/>
          <w:sz w:val="21"/>
          <w:szCs w:val="21"/>
        </w:rPr>
        <w:t>código de conducta</w:t>
      </w:r>
      <w:r w:rsidRPr="00AF1C23">
        <w:rPr>
          <w:rFonts w:ascii="Univers 45 Light" w:hAnsi="Univers 45 Light" w:cs="TimesNewRoman"/>
          <w:sz w:val="21"/>
          <w:szCs w:val="21"/>
        </w:rPr>
        <w:t>, por lo que como representante legal me adhiero a este documento, así como a los principios que en él se establecen.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"/>
          <w:sz w:val="21"/>
          <w:szCs w:val="21"/>
        </w:rPr>
        <w:t>___________________________________________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"/>
          <w:sz w:val="21"/>
          <w:szCs w:val="21"/>
        </w:rPr>
        <w:t>Lugar, fecha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"/>
          <w:sz w:val="21"/>
          <w:szCs w:val="21"/>
        </w:rPr>
        <w:t>___________________________________________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"/>
          <w:sz w:val="21"/>
          <w:szCs w:val="21"/>
        </w:rPr>
        <w:t xml:space="preserve">Nombre completo y cargo del </w:t>
      </w:r>
      <w:r w:rsidR="00AC4756" w:rsidRPr="00AF1C23">
        <w:rPr>
          <w:rFonts w:ascii="Univers 45 Light" w:hAnsi="Univers 45 Light" w:cs="TimesNewRoman"/>
          <w:sz w:val="21"/>
          <w:szCs w:val="21"/>
        </w:rPr>
        <w:t>representante legal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"/>
          <w:sz w:val="21"/>
          <w:szCs w:val="21"/>
        </w:rPr>
        <w:t>___________________________________________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  <w:r w:rsidRPr="00AF1C23">
        <w:rPr>
          <w:rFonts w:ascii="Univers 45 Light" w:hAnsi="Univers 45 Light" w:cs="TimesNewRoman"/>
          <w:sz w:val="21"/>
          <w:szCs w:val="21"/>
        </w:rPr>
        <w:t>Firma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TimesNewRoman"/>
          <w:sz w:val="21"/>
          <w:szCs w:val="21"/>
        </w:rPr>
      </w:pPr>
    </w:p>
    <w:p w:rsidR="006A7A7D" w:rsidRDefault="006A7A7D" w:rsidP="00AF1C23">
      <w:pPr>
        <w:autoSpaceDE w:val="0"/>
        <w:autoSpaceDN w:val="0"/>
        <w:adjustRightInd w:val="0"/>
        <w:spacing w:after="0" w:line="240" w:lineRule="auto"/>
        <w:rPr>
          <w:rFonts w:ascii="Univers 45 Light" w:hAnsi="Univers 45 Light" w:cs="Arial"/>
          <w:color w:val="000000"/>
          <w:sz w:val="21"/>
          <w:szCs w:val="21"/>
        </w:rPr>
      </w:pPr>
      <w:r w:rsidRPr="00AF1C23">
        <w:rPr>
          <w:rFonts w:ascii="Univers 45 Light" w:hAnsi="Univers 45 Light" w:cs="Arial"/>
          <w:color w:val="000000"/>
          <w:sz w:val="21"/>
          <w:szCs w:val="21"/>
        </w:rPr>
        <w:t xml:space="preserve">Estas reglas podrían ser revisadas, modificadas y actualizadas periódicamente. La versión vigente de las mismas se encuentra disponible en la dirección electrónica: </w:t>
      </w:r>
    </w:p>
    <w:p w:rsidR="00AC4756" w:rsidRPr="00AC4756" w:rsidRDefault="00AC4756" w:rsidP="00AF1C23">
      <w:pPr>
        <w:autoSpaceDE w:val="0"/>
        <w:autoSpaceDN w:val="0"/>
        <w:adjustRightInd w:val="0"/>
        <w:spacing w:after="0" w:line="240" w:lineRule="auto"/>
        <w:rPr>
          <w:rFonts w:ascii="Univers 45 Light" w:hAnsi="Univers 45 Light"/>
        </w:rPr>
      </w:pPr>
      <w:hyperlink r:id="rId4" w:history="1">
        <w:r w:rsidRPr="0091597B">
          <w:rPr>
            <w:rStyle w:val="Hyperlink"/>
            <w:rFonts w:ascii="Univers 45 Light" w:hAnsi="Univers 45 Light"/>
          </w:rPr>
          <w:t>https://home.kpmg.com/mx/es/home/tendencias/2016/05/codigo-conducta-proveedores-kpmg.html</w:t>
        </w:r>
      </w:hyperlink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Arial"/>
          <w:color w:val="000000"/>
          <w:sz w:val="21"/>
          <w:szCs w:val="21"/>
        </w:rPr>
      </w:pPr>
      <w:bookmarkStart w:id="0" w:name="_GoBack"/>
      <w:bookmarkEnd w:id="0"/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Arial"/>
          <w:color w:val="000000"/>
          <w:sz w:val="21"/>
          <w:szCs w:val="21"/>
        </w:rPr>
      </w:pPr>
      <w:r w:rsidRPr="00AF1C23">
        <w:rPr>
          <w:rFonts w:ascii="Univers 45 Light" w:hAnsi="Univers 45 Light" w:cs="Arial"/>
          <w:color w:val="000000"/>
          <w:sz w:val="21"/>
          <w:szCs w:val="21"/>
        </w:rPr>
        <w:t xml:space="preserve">Para preguntas o comentarios sobre este </w:t>
      </w:r>
      <w:r w:rsidR="00AC4756" w:rsidRPr="00AF1C23">
        <w:rPr>
          <w:rFonts w:ascii="Univers 45 Light" w:hAnsi="Univers 45 Light" w:cs="Arial"/>
          <w:color w:val="000000"/>
          <w:sz w:val="21"/>
          <w:szCs w:val="21"/>
        </w:rPr>
        <w:t>código</w:t>
      </w:r>
      <w:r w:rsidRPr="00AF1C23">
        <w:rPr>
          <w:rFonts w:ascii="Univers 45 Light" w:hAnsi="Univers 45 Light" w:cs="Arial"/>
          <w:color w:val="000000"/>
          <w:sz w:val="21"/>
          <w:szCs w:val="21"/>
        </w:rPr>
        <w:t>, favor de contactar a: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Arial"/>
          <w:color w:val="000000"/>
          <w:sz w:val="21"/>
          <w:szCs w:val="21"/>
        </w:rPr>
      </w:pP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Arial"/>
          <w:color w:val="000000"/>
          <w:sz w:val="21"/>
          <w:szCs w:val="21"/>
        </w:rPr>
      </w:pP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Arial"/>
          <w:color w:val="000000"/>
          <w:sz w:val="21"/>
          <w:szCs w:val="21"/>
        </w:rPr>
      </w:pPr>
      <w:r w:rsidRPr="00AF1C23">
        <w:rPr>
          <w:rFonts w:ascii="Univers 45 Light" w:hAnsi="Univers 45 Light" w:cs="Arial"/>
          <w:color w:val="002060"/>
          <w:sz w:val="21"/>
          <w:szCs w:val="21"/>
        </w:rPr>
        <w:t xml:space="preserve">Andrea Brassel </w:t>
      </w:r>
      <w:proofErr w:type="spellStart"/>
      <w:r w:rsidRPr="00AF1C23">
        <w:rPr>
          <w:rFonts w:ascii="Univers 45 Light" w:hAnsi="Univers 45 Light" w:cs="Arial"/>
          <w:color w:val="002060"/>
          <w:sz w:val="21"/>
          <w:szCs w:val="21"/>
        </w:rPr>
        <w:t>Leets</w:t>
      </w:r>
      <w:proofErr w:type="spellEnd"/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Arial"/>
          <w:color w:val="000000"/>
          <w:sz w:val="21"/>
          <w:szCs w:val="21"/>
        </w:rPr>
      </w:pPr>
      <w:r w:rsidRPr="00AF1C23">
        <w:rPr>
          <w:rFonts w:ascii="Univers 45 Light" w:hAnsi="Univers 45 Light" w:cs="Arial"/>
          <w:color w:val="000000"/>
          <w:sz w:val="21"/>
          <w:szCs w:val="21"/>
        </w:rPr>
        <w:t>Gerente de Responsabilidad Corporativa y Sustentabilidad</w:t>
      </w:r>
    </w:p>
    <w:p w:rsidR="006A7A7D" w:rsidRPr="00AF1C23" w:rsidRDefault="006A7A7D" w:rsidP="006A7A7D">
      <w:pPr>
        <w:autoSpaceDE w:val="0"/>
        <w:autoSpaceDN w:val="0"/>
        <w:adjustRightInd w:val="0"/>
        <w:spacing w:after="0" w:line="240" w:lineRule="auto"/>
        <w:jc w:val="both"/>
        <w:rPr>
          <w:rFonts w:ascii="Univers 45 Light" w:hAnsi="Univers 45 Light" w:cs="Arial"/>
          <w:color w:val="000000"/>
          <w:sz w:val="21"/>
          <w:szCs w:val="21"/>
        </w:rPr>
      </w:pPr>
      <w:r w:rsidRPr="00AF1C23">
        <w:rPr>
          <w:rFonts w:ascii="Univers 45 Light" w:hAnsi="Univers 45 Light" w:cs="Arial"/>
          <w:color w:val="000000"/>
          <w:sz w:val="21"/>
          <w:szCs w:val="21"/>
        </w:rPr>
        <w:t>+52 (55) 5246-8841</w:t>
      </w:r>
    </w:p>
    <w:p w:rsidR="00CF1E85" w:rsidRPr="00AF1C23" w:rsidRDefault="006A7A7D" w:rsidP="00AF1C23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AF1C23">
        <w:rPr>
          <w:rFonts w:ascii="Univers 45 Light" w:hAnsi="Univers 45 Light" w:cs="Arial"/>
          <w:color w:val="000000"/>
          <w:sz w:val="21"/>
          <w:szCs w:val="21"/>
        </w:rPr>
        <w:t>abrassel@kpmg.com.mx</w:t>
      </w:r>
    </w:p>
    <w:sectPr w:rsidR="00CF1E85" w:rsidRPr="00AF1C23" w:rsidSect="006A7A7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PMG Extralight">
    <w:panose1 w:val="020B0303030202040204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0000000000000000000"/>
    <w:charset w:val="00"/>
    <w:family w:val="auto"/>
    <w:pitch w:val="variable"/>
    <w:sig w:usb0="8000002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A7A7D"/>
    <w:rsid w:val="0008142C"/>
    <w:rsid w:val="000A4AC6"/>
    <w:rsid w:val="00234FB4"/>
    <w:rsid w:val="00343466"/>
    <w:rsid w:val="00576FCE"/>
    <w:rsid w:val="005A444C"/>
    <w:rsid w:val="006A7A7D"/>
    <w:rsid w:val="00AC4756"/>
    <w:rsid w:val="00AF1C23"/>
    <w:rsid w:val="00B11816"/>
    <w:rsid w:val="00CF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4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me.kpmg.com/mx/es/home/tendencias/2016/05/codigo-conducta-proveedores-kpm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Carlos Orozco</cp:lastModifiedBy>
  <cp:revision>7</cp:revision>
  <dcterms:created xsi:type="dcterms:W3CDTF">2016-05-02T21:31:00Z</dcterms:created>
  <dcterms:modified xsi:type="dcterms:W3CDTF">2016-06-24T18:04:00Z</dcterms:modified>
</cp:coreProperties>
</file>