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EC965" w14:textId="77777777" w:rsidR="00D936AD" w:rsidRDefault="00BB6582">
      <w:r>
        <w:t>AVISO DE PRIVACIDAD PARA CLIENTES</w:t>
      </w:r>
      <w:r w:rsidR="003B39FF">
        <w:t xml:space="preserve"> PERSONA FÍSICA</w:t>
      </w:r>
      <w:r>
        <w:t xml:space="preserve">. </w:t>
      </w:r>
    </w:p>
    <w:p w14:paraId="68A11635" w14:textId="77777777" w:rsidR="00BB6582" w:rsidRDefault="00BB6582" w:rsidP="00BB6582">
      <w:pPr>
        <w:jc w:val="both"/>
      </w:pPr>
      <w:r>
        <w:t>KPMG Cárdenas Dosal, S.C. (en adelante “KPMG”) con domicilio en Manuel Ávila Camacho 176 P1, Colonia Reforma Social, C.P. 11650, Delegación Miguel Hidalgo, México, Distrito Federal, en estricto cumplimiento a la Ley Federal de Protección de Datos Personales en Posesión de Particulares y su reglamento (en adelante conjuntamente la “Legislación”), hace de su conocimiento, que los datos personales y/o sensibles que le son solicitado</w:t>
      </w:r>
      <w:r w:rsidR="00943934">
        <w:t>s</w:t>
      </w:r>
      <w:r>
        <w:t>, serán utilizados exclusivamente para la realización de actividades concernientes a la relación contractual ya existente o la que llegase a existir</w:t>
      </w:r>
      <w:r w:rsidR="00F8141C">
        <w:t>,</w:t>
      </w:r>
      <w:r>
        <w:t xml:space="preserve"> así como para:</w:t>
      </w:r>
    </w:p>
    <w:p w14:paraId="06DDEC63" w14:textId="77777777" w:rsidR="00BB6582" w:rsidRDefault="003B39FF" w:rsidP="00BB6582">
      <w:pPr>
        <w:pStyle w:val="ListParagraph"/>
        <w:numPr>
          <w:ilvl w:val="0"/>
          <w:numId w:val="1"/>
        </w:numPr>
        <w:jc w:val="both"/>
      </w:pPr>
      <w:r>
        <w:t>El cumplimiento de obligaciones fiscales en México.</w:t>
      </w:r>
    </w:p>
    <w:p w14:paraId="0AC2527B" w14:textId="77777777" w:rsidR="003B39FF" w:rsidRDefault="003B39FF" w:rsidP="00BB6582">
      <w:pPr>
        <w:pStyle w:val="ListParagraph"/>
        <w:numPr>
          <w:ilvl w:val="0"/>
          <w:numId w:val="1"/>
        </w:numPr>
        <w:jc w:val="both"/>
      </w:pPr>
      <w:r>
        <w:t>Da</w:t>
      </w:r>
      <w:r w:rsidR="00F8141C">
        <w:t>r</w:t>
      </w:r>
      <w:r>
        <w:t xml:space="preserve"> cumplimiento al servicio solicitado;</w:t>
      </w:r>
    </w:p>
    <w:p w14:paraId="5BE2FB38" w14:textId="77777777" w:rsidR="003B39FF" w:rsidRDefault="003B39FF" w:rsidP="00BB6582">
      <w:pPr>
        <w:pStyle w:val="ListParagraph"/>
        <w:numPr>
          <w:ilvl w:val="0"/>
          <w:numId w:val="1"/>
        </w:numPr>
        <w:jc w:val="both"/>
      </w:pPr>
      <w:r>
        <w:t>Satisfacción de procesos administrativos/internos de KPMG, como lo son el llenado de formatos, formularios, a efecto de brindarle el servicio solicitado;</w:t>
      </w:r>
    </w:p>
    <w:p w14:paraId="2DCC7893" w14:textId="77777777" w:rsidR="003B39FF" w:rsidRDefault="003B39FF" w:rsidP="00BB6582">
      <w:pPr>
        <w:pStyle w:val="ListParagraph"/>
        <w:numPr>
          <w:ilvl w:val="0"/>
          <w:numId w:val="1"/>
        </w:numPr>
        <w:jc w:val="both"/>
      </w:pPr>
      <w:r>
        <w:t>Facturación de los servicios proporcionados;</w:t>
      </w:r>
    </w:p>
    <w:p w14:paraId="183A6217" w14:textId="77777777" w:rsidR="003B39FF" w:rsidRDefault="003B39FF" w:rsidP="00BB6582">
      <w:pPr>
        <w:pStyle w:val="ListParagraph"/>
        <w:numPr>
          <w:ilvl w:val="0"/>
          <w:numId w:val="1"/>
        </w:numPr>
        <w:jc w:val="both"/>
      </w:pPr>
      <w:r>
        <w:t xml:space="preserve">Cumplimiento de políticas internas de KPMG; y </w:t>
      </w:r>
    </w:p>
    <w:p w14:paraId="12D1D929" w14:textId="77777777" w:rsidR="00860894" w:rsidRDefault="003B39FF" w:rsidP="00860894">
      <w:pPr>
        <w:pStyle w:val="ListParagraph"/>
        <w:numPr>
          <w:ilvl w:val="0"/>
          <w:numId w:val="1"/>
        </w:numPr>
        <w:jc w:val="both"/>
      </w:pPr>
      <w:r>
        <w:t>Atención de dudas comentarios que realice a KPMG.</w:t>
      </w:r>
    </w:p>
    <w:p w14:paraId="1784B457" w14:textId="77777777" w:rsidR="00860894" w:rsidRDefault="00860894" w:rsidP="00860894">
      <w:pPr>
        <w:jc w:val="both"/>
      </w:pPr>
      <w:r>
        <w:t>KPMG realiza el tratamiento de sus datos personales y/o sensibles de conformidad con los principios de licitud, consentimiento, información, calidad, finalidad, lealtad, proporcionalidad y responsabilidad en términos de lo dispuesto en la Legislación.</w:t>
      </w:r>
    </w:p>
    <w:p w14:paraId="59073B28" w14:textId="77777777" w:rsidR="00860894" w:rsidRDefault="00947AE3" w:rsidP="00860894">
      <w:pPr>
        <w:jc w:val="both"/>
      </w:pPr>
      <w:r>
        <w:t>Le informamos que, con la finalidad de impedir el acceso y revelación no autorizada, así como mantener la exactitud de los datos y garantizar la utilización correcta de los mismos, utilizamos los procedimientos físicos, tecnológicos y administrativos apropiados para proteger la información que recabamos. Los datos personales y/o sensibles que nos son proporcionados por usted se guardan en bases de datos controladas y con acceso limitado.</w:t>
      </w:r>
    </w:p>
    <w:p w14:paraId="0575474D" w14:textId="77777777" w:rsidR="00667658" w:rsidRDefault="00667658" w:rsidP="00860894">
      <w:pPr>
        <w:jc w:val="both"/>
      </w:pPr>
      <w:r>
        <w:t>En los casos en que KPMG cuente con datos financieros y sensibles, serán utilizadas diversas tecnologías de seguridad y procedimientos que nos permitan proteger sus datos financieros y/o sensibles de accesos, usos y revelaciones no autorizados, dichos datos serán utilizados con la única finalidad de dar cumplimiento a las obligaciones y derechos generados como resultado de la relación contractual sostenida.</w:t>
      </w:r>
    </w:p>
    <w:p w14:paraId="7F3CF94F" w14:textId="77777777" w:rsidR="00CA6AC5" w:rsidRDefault="00CA6AC5" w:rsidP="00860894">
      <w:pPr>
        <w:jc w:val="both"/>
      </w:pPr>
      <w:r w:rsidRPr="00E93DE8">
        <w:t>KPMG, se abstendrá de vender, arrendar o alquilar los datos personales y/ó financieros y patrimoniales que nos proporc</w:t>
      </w:r>
      <w:r w:rsidR="001F4252" w:rsidRPr="00E93DE8">
        <w:t>iona a terceros. Únicamente podremos</w:t>
      </w:r>
      <w:r w:rsidRPr="00E93DE8">
        <w:t xml:space="preserve"> transferir sus datos personales y/o datos financieros en el cumplimiento de las obligaciones y requerimientos solicitados por autoridades locales y federales</w:t>
      </w:r>
      <w:r w:rsidR="00A53FE4" w:rsidRPr="00E93DE8">
        <w:t xml:space="preserve"> o </w:t>
      </w:r>
      <w:r w:rsidR="00E93DE8" w:rsidRPr="00E93DE8">
        <w:t xml:space="preserve">a </w:t>
      </w:r>
      <w:r w:rsidR="00A53FE4" w:rsidRPr="00E93DE8">
        <w:t>nuestras</w:t>
      </w:r>
      <w:r w:rsidR="00610F8F" w:rsidRPr="00E93DE8">
        <w:t xml:space="preserve"> Firmas miembro independientes afiliadas a KPMG International Cooperative (“KPMG International”) una entidad </w:t>
      </w:r>
      <w:r w:rsidR="00A53FE4" w:rsidRPr="00E93DE8">
        <w:t>suiza</w:t>
      </w:r>
      <w:r w:rsidR="008A3183" w:rsidRPr="00E93DE8">
        <w:rPr>
          <w:rFonts w:cstheme="minorHAnsi"/>
        </w:rPr>
        <w:t>.</w:t>
      </w:r>
      <w:r w:rsidR="006D5876" w:rsidRPr="00E93DE8">
        <w:t xml:space="preserve"> No obstante lo anterior, podríamos llegar a compartir su información con otras personas</w:t>
      </w:r>
      <w:r w:rsidR="001F4252" w:rsidRPr="00E93DE8">
        <w:t xml:space="preserve"> y/o empresas</w:t>
      </w:r>
      <w:r w:rsidR="006D5876" w:rsidRPr="00E93DE8">
        <w:t>.</w:t>
      </w:r>
    </w:p>
    <w:p w14:paraId="61354F92" w14:textId="77777777" w:rsidR="006D5876" w:rsidRDefault="006D5876" w:rsidP="00860894">
      <w:pPr>
        <w:jc w:val="both"/>
      </w:pPr>
    </w:p>
    <w:p w14:paraId="553A8840" w14:textId="77777777" w:rsidR="006D5876" w:rsidRDefault="006D5876" w:rsidP="00860894">
      <w:pPr>
        <w:jc w:val="both"/>
      </w:pPr>
      <w:r>
        <w:t>En virtud de lo anterior, dichas personas</w:t>
      </w:r>
      <w:r w:rsidR="001F4252">
        <w:t xml:space="preserve"> y/o empresas</w:t>
      </w:r>
      <w:r>
        <w:t xml:space="preserve"> no podrán utilizar la información proporcionada por KPMG de manera diversa a la establecida en el presento aviso.</w:t>
      </w:r>
    </w:p>
    <w:p w14:paraId="4189F4E3" w14:textId="77777777" w:rsidR="006D5876" w:rsidRDefault="006D5876" w:rsidP="00860894">
      <w:pPr>
        <w:jc w:val="both"/>
      </w:pPr>
      <w:r>
        <w:t>Estas transferencias de datos personales y/o sensibles serán realizadas con toda las medidas de seguridad apropiadas, de conformidad con los principi</w:t>
      </w:r>
      <w:r w:rsidR="008A3183">
        <w:t>os contenidos en la legislación.</w:t>
      </w:r>
    </w:p>
    <w:p w14:paraId="6484890C" w14:textId="77777777" w:rsidR="006D5876" w:rsidRDefault="006D5876" w:rsidP="00860894">
      <w:pPr>
        <w:jc w:val="both"/>
      </w:pPr>
      <w:r>
        <w:t xml:space="preserve">Asimismo, se le informa que, KPMG cuenta con procedimientos idóneos y veraces para atender a las solicitudes de derechos de Acceso, Rectificación, Cancelación y Oposición que llegase a presentar, los cuales podrán ser ejercidos mediante formulario que podrá obtenerse mediante previa solicitud al correo electrónico: </w:t>
      </w:r>
      <w:hyperlink r:id="rId5" w:history="1">
        <w:r w:rsidRPr="00EE7543">
          <w:rPr>
            <w:rStyle w:val="Hyperlink"/>
          </w:rPr>
          <w:t>datos.personales@kpmg.com.mx</w:t>
        </w:r>
      </w:hyperlink>
    </w:p>
    <w:p w14:paraId="4B8A705E" w14:textId="43848C2C" w:rsidR="006D5876" w:rsidRDefault="006D5876" w:rsidP="00860894">
      <w:pPr>
        <w:jc w:val="both"/>
      </w:pPr>
      <w:r>
        <w:t xml:space="preserve">En caso de que ocurra una vulneración de seguridad en cualquier fase del tratamiento de datos personales, KPMG a través de la figura de responsable lo hará de su conocimiento, de manera inmediata y pública mediante </w:t>
      </w:r>
      <w:r w:rsidR="001F4252">
        <w:t xml:space="preserve">la siguiente página de  internet </w:t>
      </w:r>
      <w:hyperlink r:id="rId6" w:history="1">
        <w:r w:rsidR="00E93B4D" w:rsidRPr="005D14FB">
          <w:rPr>
            <w:rStyle w:val="Hyperlink"/>
          </w:rPr>
          <w:t>http://www.kpmg.com/mx/es/Paginas/privacy.aspx</w:t>
        </w:r>
      </w:hyperlink>
      <w:r>
        <w:t>, para que tome las medidas correspondientes a fin de resguardar sus derechos.</w:t>
      </w:r>
    </w:p>
    <w:p w14:paraId="1905AC47" w14:textId="1934D83B" w:rsidR="003054CB" w:rsidRDefault="003054CB" w:rsidP="00860894">
      <w:pPr>
        <w:jc w:val="both"/>
      </w:pPr>
      <w:r>
        <w:t xml:space="preserve">KPMG se reserva el derecho a modificar el presente aviso de privacidad, mismo que se anunciará en el siguiente link </w:t>
      </w:r>
      <w:hyperlink r:id="rId7" w:history="1">
        <w:r w:rsidR="00E93B4D" w:rsidRPr="005D14FB">
          <w:rPr>
            <w:rStyle w:val="Hyperlink"/>
          </w:rPr>
          <w:t>http://www.kpmg.com/mx/es/Paginas/privacy.aspx</w:t>
        </w:r>
      </w:hyperlink>
      <w:r>
        <w:t xml:space="preserve"> con razonable antelación a su puesta en práctica.</w:t>
      </w:r>
    </w:p>
    <w:p w14:paraId="09AEE960" w14:textId="77777777" w:rsidR="003054CB" w:rsidRDefault="003054CB" w:rsidP="00860894">
      <w:pPr>
        <w:jc w:val="both"/>
      </w:pPr>
      <w:bookmarkStart w:id="0" w:name="_GoBack"/>
      <w:bookmarkEnd w:id="0"/>
    </w:p>
    <w:p w14:paraId="163BC997" w14:textId="77777777" w:rsidR="003054CB" w:rsidRDefault="003054CB" w:rsidP="00860894">
      <w:pPr>
        <w:jc w:val="both"/>
      </w:pPr>
    </w:p>
    <w:p w14:paraId="0EB164CC" w14:textId="77777777" w:rsidR="003054CB" w:rsidRDefault="003054CB" w:rsidP="003054CB">
      <w:pPr>
        <w:jc w:val="center"/>
      </w:pPr>
      <w:r>
        <w:t>________________________</w:t>
      </w:r>
    </w:p>
    <w:p w14:paraId="4674AFC4" w14:textId="77777777" w:rsidR="003054CB" w:rsidRDefault="001F4252" w:rsidP="003054CB">
      <w:pPr>
        <w:jc w:val="center"/>
      </w:pPr>
      <w:r>
        <w:t>(Nombre del Cliente</w:t>
      </w:r>
      <w:r w:rsidR="003054CB">
        <w:t xml:space="preserve">) </w:t>
      </w:r>
    </w:p>
    <w:p w14:paraId="0587BAE3" w14:textId="77777777" w:rsidR="003054CB" w:rsidRDefault="003054CB" w:rsidP="003054CB">
      <w:pPr>
        <w:jc w:val="center"/>
      </w:pPr>
    </w:p>
    <w:sectPr w:rsidR="003054CB" w:rsidSect="00D93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C6446"/>
    <w:multiLevelType w:val="singleLevel"/>
    <w:tmpl w:val="D7E635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582"/>
    <w:rsid w:val="00002F4C"/>
    <w:rsid w:val="000379C0"/>
    <w:rsid w:val="000419AE"/>
    <w:rsid w:val="000B00EF"/>
    <w:rsid w:val="001F4252"/>
    <w:rsid w:val="002060B3"/>
    <w:rsid w:val="002A4DB6"/>
    <w:rsid w:val="003054CB"/>
    <w:rsid w:val="003565C0"/>
    <w:rsid w:val="0036566A"/>
    <w:rsid w:val="003B39FF"/>
    <w:rsid w:val="004527ED"/>
    <w:rsid w:val="004A72EF"/>
    <w:rsid w:val="0053636C"/>
    <w:rsid w:val="00570AEF"/>
    <w:rsid w:val="00582DAA"/>
    <w:rsid w:val="00610F8F"/>
    <w:rsid w:val="00667658"/>
    <w:rsid w:val="006D5876"/>
    <w:rsid w:val="006E2E3F"/>
    <w:rsid w:val="007D458F"/>
    <w:rsid w:val="00860894"/>
    <w:rsid w:val="00873BC4"/>
    <w:rsid w:val="008A3183"/>
    <w:rsid w:val="008E2759"/>
    <w:rsid w:val="008E4B4D"/>
    <w:rsid w:val="00943934"/>
    <w:rsid w:val="00947AE3"/>
    <w:rsid w:val="00A4547E"/>
    <w:rsid w:val="00A53FE4"/>
    <w:rsid w:val="00B44B5E"/>
    <w:rsid w:val="00B526C1"/>
    <w:rsid w:val="00B639B7"/>
    <w:rsid w:val="00B668BD"/>
    <w:rsid w:val="00BB6582"/>
    <w:rsid w:val="00C847AD"/>
    <w:rsid w:val="00CA6AC5"/>
    <w:rsid w:val="00CD2054"/>
    <w:rsid w:val="00D936AD"/>
    <w:rsid w:val="00E7636D"/>
    <w:rsid w:val="00E93B4D"/>
    <w:rsid w:val="00E93DE8"/>
    <w:rsid w:val="00F46D05"/>
    <w:rsid w:val="00F8141C"/>
    <w:rsid w:val="00F90696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0278D"/>
  <w15:docId w15:val="{784AD2F9-D401-4E45-8092-ED6666F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82"/>
    <w:pPr>
      <w:ind w:left="708"/>
    </w:pPr>
  </w:style>
  <w:style w:type="character" w:styleId="Hyperlink">
    <w:name w:val="Hyperlink"/>
    <w:basedOn w:val="DefaultParagraphFont"/>
    <w:uiPriority w:val="99"/>
    <w:unhideWhenUsed/>
    <w:rsid w:val="006D5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2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mg.com/mx/es/Paginas/priva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mg.com/mx/es/Paginas/privacy.aspx" TargetMode="External"/><Relationship Id="rId5" Type="http://schemas.openxmlformats.org/officeDocument/2006/relationships/hyperlink" Target="mailto:datos.personales@kpmg.co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asegoviano</dc:creator>
  <cp:lastModifiedBy>Administrator</cp:lastModifiedBy>
  <cp:revision>5</cp:revision>
  <dcterms:created xsi:type="dcterms:W3CDTF">2014-04-09T19:50:00Z</dcterms:created>
  <dcterms:modified xsi:type="dcterms:W3CDTF">2016-04-15T00:02:00Z</dcterms:modified>
</cp:coreProperties>
</file>